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25AA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975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原国家级孵化器申报情况汇总表</w:t>
      </w:r>
    </w:p>
    <w:p w14:paraId="4173DA6A"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3"/>
        <w:tblW w:w="14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737"/>
        <w:gridCol w:w="1775"/>
        <w:gridCol w:w="1822"/>
        <w:gridCol w:w="1857"/>
        <w:gridCol w:w="1857"/>
        <w:gridCol w:w="1630"/>
        <w:gridCol w:w="1355"/>
        <w:gridCol w:w="1999"/>
      </w:tblGrid>
      <w:tr w14:paraId="4560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7" w:type="dxa"/>
            <w:vAlign w:val="center"/>
          </w:tcPr>
          <w:p w14:paraId="77CBB8D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737" w:type="dxa"/>
            <w:vAlign w:val="center"/>
          </w:tcPr>
          <w:p w14:paraId="1A162DA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775" w:type="dxa"/>
            <w:vAlign w:val="center"/>
          </w:tcPr>
          <w:p w14:paraId="0E08663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1822" w:type="dxa"/>
            <w:vAlign w:val="center"/>
          </w:tcPr>
          <w:p w14:paraId="253EE61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1857" w:type="dxa"/>
            <w:vAlign w:val="center"/>
          </w:tcPr>
          <w:p w14:paraId="5B596A0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申报情况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/卓越级/未申报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  <w:tc>
          <w:tcPr>
            <w:tcW w:w="1857" w:type="dxa"/>
            <w:vAlign w:val="center"/>
          </w:tcPr>
          <w:p w14:paraId="1143A047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认定年份</w:t>
            </w:r>
          </w:p>
        </w:tc>
        <w:tc>
          <w:tcPr>
            <w:tcW w:w="1630" w:type="dxa"/>
            <w:vAlign w:val="center"/>
          </w:tcPr>
          <w:p w14:paraId="09576080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所在市区（县）</w:t>
            </w:r>
          </w:p>
        </w:tc>
        <w:tc>
          <w:tcPr>
            <w:tcW w:w="1355" w:type="dxa"/>
            <w:vAlign w:val="center"/>
          </w:tcPr>
          <w:p w14:paraId="46105640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联系人及手机号</w:t>
            </w:r>
          </w:p>
        </w:tc>
        <w:tc>
          <w:tcPr>
            <w:tcW w:w="1999" w:type="dxa"/>
            <w:vAlign w:val="center"/>
          </w:tcPr>
          <w:p w14:paraId="6133D416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情况说明</w:t>
            </w:r>
          </w:p>
        </w:tc>
      </w:tr>
      <w:tr w14:paraId="069F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7" w:type="dxa"/>
            <w:vAlign w:val="center"/>
          </w:tcPr>
          <w:p w14:paraId="007EFF6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737" w:type="dxa"/>
            <w:vAlign w:val="center"/>
          </w:tcPr>
          <w:p w14:paraId="1669EC9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DEBCD0A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3BE896EF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8ADA58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9CFBC9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6485B0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ED73B3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1BC40E8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556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7" w:type="dxa"/>
            <w:vAlign w:val="center"/>
          </w:tcPr>
          <w:p w14:paraId="1DE2ABD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737" w:type="dxa"/>
            <w:vAlign w:val="center"/>
          </w:tcPr>
          <w:p w14:paraId="5F47542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7AB09E8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40188E0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8C13388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67290B9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650F8C2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717A05DF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34F9F4D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3A73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7" w:type="dxa"/>
            <w:vAlign w:val="center"/>
          </w:tcPr>
          <w:p w14:paraId="03AB23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737" w:type="dxa"/>
            <w:vAlign w:val="center"/>
          </w:tcPr>
          <w:p w14:paraId="72C48B9A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772DBEB7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57E90BD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26075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E851DE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38B238C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DFEF8B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509940C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10A9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7" w:type="dxa"/>
            <w:vAlign w:val="center"/>
          </w:tcPr>
          <w:p w14:paraId="0E0CD89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1737" w:type="dxa"/>
            <w:vAlign w:val="center"/>
          </w:tcPr>
          <w:p w14:paraId="3E6D9EA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302F0F6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5D0BC3F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863D86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32773F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6BAD6E3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B76160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 w14:paraId="0FF6C89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 w14:paraId="166A4FB2"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BA6"/>
    <w:rsid w:val="17ADF069"/>
    <w:rsid w:val="2AB228B0"/>
    <w:rsid w:val="3CCF5FB7"/>
    <w:rsid w:val="77BF2DB7"/>
    <w:rsid w:val="7BBB883F"/>
    <w:rsid w:val="7DFBC41B"/>
    <w:rsid w:val="7FEFD2F6"/>
    <w:rsid w:val="ACFF6ECB"/>
    <w:rsid w:val="B7D99CDA"/>
    <w:rsid w:val="DDB7F8C9"/>
    <w:rsid w:val="EE970435"/>
    <w:rsid w:val="F7EF9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Focus</cp:lastModifiedBy>
  <cp:lastPrinted>2025-09-11T02:28:00Z</cp:lastPrinted>
  <dcterms:modified xsi:type="dcterms:W3CDTF">2025-09-16T02:23:38Z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eyJoZGlkIjoiMmQwYjRjOGEwNjA2ODFjYWJhZWE5ZWViMzI1MDIzZTEiLCJ1c2VySWQiOiI2MjE5NjQ5MzcifQ==</vt:lpwstr>
  </property>
  <property fmtid="{D5CDD505-2E9C-101B-9397-08002B2CF9AE}" pid="4" name="ICV">
    <vt:lpwstr>0EF0785C366C497C8219B6C859CB7F84_12</vt:lpwstr>
  </property>
</Properties>
</file>